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5-749</w:t>
      </w:r>
      <w:r w:rsidR="00B74281">
        <w:t>-2102/2024</w:t>
      </w:r>
    </w:p>
    <w:p w:rsidR="004157A1" w:rsidP="002B24A7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2719F" w:rsidR="0012719F">
        <w:rPr>
          <w:bCs/>
          <w:sz w:val="24"/>
          <w:szCs w:val="24"/>
        </w:rPr>
        <w:t>86MS0042-01-2024-003792-69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43511C">
        <w:rPr>
          <w:lang w:val="ru-RU"/>
        </w:rPr>
        <w:t xml:space="preserve">13 </w:t>
      </w:r>
      <w:r w:rsidR="002B24A7">
        <w:rPr>
          <w:lang w:val="ru-RU"/>
        </w:rPr>
        <w:t>июня</w:t>
      </w:r>
      <w:r w:rsidR="00B74281">
        <w:t xml:space="preserve"> 2024</w:t>
      </w:r>
      <w:r w:rsidR="00724410">
        <w:t xml:space="preserve"> года</w:t>
      </w:r>
    </w:p>
    <w:p w:rsidR="004157A1" w:rsidRPr="005F7639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</w:t>
      </w:r>
      <w:r w:rsidRPr="005F7639">
        <w:t xml:space="preserve">административном </w:t>
      </w:r>
      <w:r w:rsidRPr="005F7639">
        <w:t>правонарушении в отношении:</w:t>
      </w:r>
    </w:p>
    <w:p w:rsidR="0012719F" w:rsidRPr="00221F6D" w:rsidP="0012719F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12719F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12719F" w:rsidR="0043511C">
        <w:rPr>
          <w:rFonts w:ascii="Times New Roman" w:hAnsi="Times New Roman" w:cs="Times New Roman"/>
          <w:sz w:val="25"/>
          <w:szCs w:val="25"/>
        </w:rPr>
        <w:t>–</w:t>
      </w:r>
      <w:r w:rsidRPr="0012719F">
        <w:rPr>
          <w:rFonts w:ascii="Times New Roman" w:hAnsi="Times New Roman" w:cs="Times New Roman"/>
          <w:sz w:val="25"/>
          <w:szCs w:val="25"/>
        </w:rPr>
        <w:t xml:space="preserve"> Торишней Ольги Владимировны, </w:t>
      </w:r>
      <w:r w:rsidR="00221F6D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12719F">
        <w:rPr>
          <w:rFonts w:ascii="Times New Roman" w:hAnsi="Times New Roman" w:cs="Times New Roman"/>
          <w:sz w:val="25"/>
          <w:szCs w:val="25"/>
        </w:rPr>
        <w:t xml:space="preserve"> года рождения, уроженки </w:t>
      </w:r>
      <w:r w:rsidR="00221F6D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12719F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221F6D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12719F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221F6D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12719F" w:rsidRPr="0012719F" w:rsidP="0012719F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2719F" w:rsidRPr="0012719F" w:rsidP="0012719F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12719F">
        <w:rPr>
          <w:rFonts w:ascii="Times New Roman" w:hAnsi="Times New Roman" w:cs="Times New Roman"/>
          <w:sz w:val="25"/>
          <w:szCs w:val="25"/>
        </w:rPr>
        <w:t xml:space="preserve">    </w:t>
      </w:r>
      <w:r w:rsidRPr="0012719F">
        <w:rPr>
          <w:rFonts w:ascii="Times New Roman" w:hAnsi="Times New Roman" w:cs="Times New Roman"/>
          <w:sz w:val="25"/>
          <w:szCs w:val="25"/>
        </w:rPr>
        <w:tab/>
      </w:r>
      <w:r w:rsidRPr="0012719F">
        <w:rPr>
          <w:rFonts w:ascii="Times New Roman" w:hAnsi="Times New Roman" w:cs="Times New Roman"/>
          <w:sz w:val="25"/>
          <w:szCs w:val="25"/>
        </w:rPr>
        <w:tab/>
      </w:r>
      <w:r w:rsidRPr="0012719F">
        <w:rPr>
          <w:rFonts w:ascii="Times New Roman" w:hAnsi="Times New Roman" w:cs="Times New Roman"/>
          <w:sz w:val="25"/>
          <w:szCs w:val="25"/>
        </w:rPr>
        <w:tab/>
      </w:r>
      <w:r w:rsidRPr="0012719F">
        <w:rPr>
          <w:rFonts w:ascii="Times New Roman" w:hAnsi="Times New Roman" w:cs="Times New Roman"/>
          <w:sz w:val="25"/>
          <w:szCs w:val="25"/>
        </w:rPr>
        <w:tab/>
        <w:t xml:space="preserve">   УСТАНОВИЛ:</w:t>
      </w:r>
    </w:p>
    <w:p w:rsidR="004157A1" w:rsidRPr="002B24A7" w:rsidP="0012719F">
      <w:pPr>
        <w:pStyle w:val="NoSpacing"/>
        <w:ind w:firstLine="567"/>
        <w:jc w:val="both"/>
      </w:pPr>
      <w:r w:rsidRPr="0012719F">
        <w:rPr>
          <w:sz w:val="25"/>
          <w:szCs w:val="25"/>
        </w:rPr>
        <w:t>Торишняя О.В., являясь генеральным директором ООО «Глобал Транс», расположенного по адресу:</w:t>
      </w:r>
      <w:r>
        <w:rPr>
          <w:sz w:val="25"/>
          <w:szCs w:val="25"/>
        </w:rPr>
        <w:t xml:space="preserve"> г. Нижневартовск, ул. Мира, </w:t>
      </w:r>
      <w:r w:rsidRPr="0012719F">
        <w:rPr>
          <w:sz w:val="25"/>
          <w:szCs w:val="25"/>
        </w:rPr>
        <w:t>13,46</w:t>
      </w:r>
      <w:r w:rsidRPr="005F7639" w:rsidR="00724410">
        <w:rPr>
          <w:sz w:val="25"/>
          <w:szCs w:val="25"/>
        </w:rPr>
        <w:t>, не предоставил</w:t>
      </w:r>
      <w:r w:rsidRPr="005F7639" w:rsidR="00463E97">
        <w:rPr>
          <w:sz w:val="25"/>
          <w:szCs w:val="25"/>
        </w:rPr>
        <w:t>а</w:t>
      </w:r>
      <w:r w:rsidRPr="005F7639" w:rsidR="00724410">
        <w:rPr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5F7639" w:rsidR="002B24A7">
        <w:rPr>
          <w:sz w:val="25"/>
          <w:szCs w:val="25"/>
        </w:rPr>
        <w:t>ую отчетность за 12 месяцев 2023</w:t>
      </w:r>
      <w:r w:rsidRPr="005F7639" w:rsidR="00724410">
        <w:rPr>
          <w:sz w:val="25"/>
          <w:szCs w:val="25"/>
        </w:rPr>
        <w:t xml:space="preserve"> года, срок представления не позднее </w:t>
      </w:r>
      <w:r w:rsidRPr="005F7639" w:rsidR="002B24A7">
        <w:rPr>
          <w:sz w:val="25"/>
          <w:szCs w:val="25"/>
        </w:rPr>
        <w:t>01.04.2024</w:t>
      </w:r>
      <w:r w:rsidRPr="005F7639" w:rsidR="00724410">
        <w:rPr>
          <w:sz w:val="25"/>
          <w:szCs w:val="25"/>
        </w:rPr>
        <w:t xml:space="preserve"> года</w:t>
      </w:r>
      <w:r w:rsidRPr="005F7639" w:rsidR="00AF33AD">
        <w:rPr>
          <w:sz w:val="25"/>
          <w:szCs w:val="25"/>
        </w:rPr>
        <w:t xml:space="preserve">, фактически отчетность </w:t>
      </w:r>
      <w:r w:rsidRPr="005F7639" w:rsidR="00463E97">
        <w:rPr>
          <w:sz w:val="25"/>
          <w:szCs w:val="25"/>
        </w:rPr>
        <w:t xml:space="preserve">не </w:t>
      </w:r>
      <w:r w:rsidRPr="005F7639" w:rsidR="00AF33AD">
        <w:rPr>
          <w:sz w:val="25"/>
          <w:szCs w:val="25"/>
        </w:rPr>
        <w:t>предоставлена</w:t>
      </w:r>
      <w:r w:rsidRPr="00463E97" w:rsidR="00724410">
        <w:t>.</w:t>
      </w:r>
    </w:p>
    <w:p w:rsidR="00AF33AD" w:rsidRPr="00AF33AD" w:rsidP="005F7639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>На рассмотрение административного</w:t>
      </w:r>
      <w:r w:rsidRPr="00AF33AD">
        <w:rPr>
          <w:sz w:val="25"/>
          <w:szCs w:val="25"/>
        </w:rPr>
        <w:t xml:space="preserve"> материала </w:t>
      </w:r>
      <w:r w:rsidRPr="0012719F" w:rsidR="0012719F">
        <w:rPr>
          <w:sz w:val="25"/>
          <w:szCs w:val="25"/>
        </w:rPr>
        <w:t>Торишняя О.В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="00463E97">
        <w:rPr>
          <w:sz w:val="25"/>
          <w:szCs w:val="25"/>
          <w:lang w:val="ru-RU"/>
        </w:rPr>
        <w:t>ась</w:t>
      </w:r>
      <w:r w:rsidRPr="00AF33AD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463E97">
        <w:rPr>
          <w:sz w:val="25"/>
          <w:szCs w:val="25"/>
          <w:lang w:val="ru-RU"/>
        </w:rPr>
        <w:t>а</w:t>
      </w:r>
      <w:r w:rsidR="00463E97">
        <w:rPr>
          <w:sz w:val="25"/>
          <w:szCs w:val="25"/>
        </w:rPr>
        <w:t>сь</w:t>
      </w:r>
      <w:r w:rsidRPr="00AF33AD">
        <w:rPr>
          <w:sz w:val="25"/>
          <w:szCs w:val="25"/>
        </w:rPr>
        <w:t xml:space="preserve"> надлежащим образом по указанному в протоколе адресу. </w:t>
      </w:r>
    </w:p>
    <w:p w:rsidR="004157A1" w:rsidP="005F7639">
      <w:pPr>
        <w:pStyle w:val="2"/>
        <w:shd w:val="clear" w:color="auto" w:fill="auto"/>
        <w:spacing w:after="0" w:line="240" w:lineRule="auto"/>
        <w:ind w:left="20" w:right="-1" w:firstLine="560"/>
        <w:jc w:val="both"/>
      </w:pPr>
      <w:r w:rsidRPr="00AF33AD">
        <w:t xml:space="preserve">Руководствуясь п. 6 постановления Пленума Верховного Суда Российской Федерации от 24.03.2005 </w:t>
      </w:r>
      <w:r w:rsidRPr="00AF33AD">
        <w:t>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</w:t>
      </w:r>
      <w:r w:rsidRPr="00AF33AD">
        <w:t xml:space="preserve">ивном правонарушении в отсутствие </w:t>
      </w:r>
      <w:r w:rsidRPr="00AF33AD">
        <w:rPr>
          <w:rFonts w:eastAsia="MS Mincho"/>
        </w:rPr>
        <w:t>лица,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43511C">
        <w:t>Мировой судья, исследовав материалы дела, протокол об админ</w:t>
      </w:r>
      <w:r w:rsidRPr="0043511C" w:rsidR="00AF33AD">
        <w:t xml:space="preserve">истративном правонарушении от </w:t>
      </w:r>
      <w:r w:rsidR="0012719F">
        <w:rPr>
          <w:lang w:val="ru-RU"/>
        </w:rPr>
        <w:t>20</w:t>
      </w:r>
      <w:r w:rsidRPr="0043511C" w:rsidR="002B24A7">
        <w:rPr>
          <w:lang w:val="ru-RU"/>
        </w:rPr>
        <w:t>.05.2024</w:t>
      </w:r>
      <w:r w:rsidRPr="0043511C"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43511C" w:rsidR="00AF33AD">
        <w:t>сведения из Единого реестра субъектов малого и среднего предпринимательства;</w:t>
      </w:r>
      <w:r w:rsidRPr="0043511C" w:rsidR="00AF33AD">
        <w:rPr>
          <w:lang w:val="ru-RU"/>
        </w:rPr>
        <w:t xml:space="preserve"> </w:t>
      </w:r>
      <w:r w:rsidRPr="0043511C">
        <w:t>выписку из ЕГРЮЛ, приходит к следующему</w:t>
      </w:r>
      <w:r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</w:t>
      </w:r>
      <w:r>
        <w:t>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</w:t>
      </w:r>
      <w:r>
        <w:t xml:space="preserve">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</w:t>
      </w:r>
      <w:r>
        <w:t>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Оценив исследованные доказательства в их совокупности, мировой судья приходит к выводу, что </w:t>
      </w:r>
      <w:r w:rsidRPr="0012719F" w:rsidR="0012719F">
        <w:t>Торишняя О.В</w:t>
      </w:r>
      <w:r>
        <w:t>., совершил</w:t>
      </w:r>
      <w:r w:rsidR="00463E97">
        <w:rPr>
          <w:lang w:val="ru-RU"/>
        </w:rPr>
        <w:t>а</w:t>
      </w:r>
      <w:r>
        <w:t xml:space="preserve"> административное правонарушение, предусмотренное ч.</w:t>
      </w:r>
      <w:r>
        <w:t xml:space="preserve"> 1 ст. 15.6 Кодекса РФ об административных правонарушениях, которая предусматривает административную ответственность за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</w:t>
      </w:r>
      <w:r>
        <w:t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</w:t>
      </w:r>
      <w:r>
        <w:t>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</w:t>
      </w:r>
      <w:r>
        <w:t>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Торишнюю Ольгу Владимировну </w:t>
      </w:r>
      <w:r w:rsidR="00463E97">
        <w:t>признать виновной</w:t>
      </w:r>
      <w:r w:rsidR="00724410">
        <w:t xml:space="preserve">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</w:t>
      </w:r>
      <w:r w:rsidR="00463E97">
        <w:t xml:space="preserve"> правонарушениях и назначить ей</w:t>
      </w:r>
      <w:r w:rsidR="00724410">
        <w:t xml:space="preserve">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</w:t>
      </w:r>
      <w:r>
        <w:t>Мансийска, КБК</w:t>
      </w:r>
      <w:r w:rsidR="00724410">
        <w:t xml:space="preserve"> 72011601153010006140. Идентификатор </w:t>
      </w:r>
      <w:r w:rsidRPr="0012719F" w:rsidR="0012719F">
        <w:t>0412365400425007492415131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Квитанцию об оплате штрафа </w:t>
      </w:r>
      <w:r>
        <w:t>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</w:t>
      </w:r>
      <w:r>
        <w:t>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 городской суд в течение десяти суток со дня в</w:t>
      </w:r>
      <w:r w:rsidRPr="002B24A7">
        <w:rPr>
          <w:color w:val="auto"/>
          <w:lang w:val="ru-RU"/>
        </w:rPr>
        <w:t>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 xml:space="preserve">Мировой судья                                                                                  </w:t>
      </w:r>
      <w:r w:rsidRPr="004235BB">
        <w:rPr>
          <w:rFonts w:eastAsia="MS Mincho"/>
          <w:sz w:val="25"/>
          <w:szCs w:val="25"/>
        </w:rPr>
        <w:t>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2719F"/>
    <w:rsid w:val="00221F6D"/>
    <w:rsid w:val="002B24A7"/>
    <w:rsid w:val="004157A1"/>
    <w:rsid w:val="004235BB"/>
    <w:rsid w:val="0043511C"/>
    <w:rsid w:val="00463E97"/>
    <w:rsid w:val="0057107A"/>
    <w:rsid w:val="005F7639"/>
    <w:rsid w:val="00724410"/>
    <w:rsid w:val="00772642"/>
    <w:rsid w:val="00A06FD9"/>
    <w:rsid w:val="00AF33AD"/>
    <w:rsid w:val="00B46D62"/>
    <w:rsid w:val="00B74281"/>
    <w:rsid w:val="00D17453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